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730" w:rsidRDefault="00BC1730" w:rsidP="00BC1730">
      <w:pPr>
        <w:spacing w:line="239" w:lineRule="auto"/>
        <w:ind w:left="120"/>
        <w:jc w:val="center"/>
        <w:rPr>
          <w:rFonts w:ascii="Arial" w:eastAsia="Arial" w:hAnsi="Arial" w:cs="Arial"/>
          <w:b/>
          <w:bCs/>
          <w:sz w:val="24"/>
          <w:szCs w:val="20"/>
        </w:rPr>
      </w:pPr>
      <w:r w:rsidRPr="00BC1730">
        <w:rPr>
          <w:rFonts w:ascii="Arial" w:eastAsia="Arial" w:hAnsi="Arial" w:cs="Arial"/>
          <w:b/>
          <w:bCs/>
          <w:sz w:val="24"/>
          <w:szCs w:val="20"/>
        </w:rPr>
        <w:t>GLOBAL IN-FLIGHT CATERING COMPANY</w:t>
      </w:r>
    </w:p>
    <w:p w:rsidR="00BC1730" w:rsidRDefault="00BC1730" w:rsidP="00BC1730">
      <w:pPr>
        <w:spacing w:line="239" w:lineRule="auto"/>
        <w:ind w:left="120"/>
        <w:jc w:val="center"/>
        <w:rPr>
          <w:rFonts w:ascii="Arial" w:eastAsia="Arial" w:hAnsi="Arial" w:cs="Arial"/>
          <w:b/>
          <w:bCs/>
          <w:sz w:val="24"/>
          <w:szCs w:val="20"/>
        </w:rPr>
      </w:pPr>
    </w:p>
    <w:p w:rsidR="00BC1730" w:rsidRDefault="00BC1730" w:rsidP="00BC1730">
      <w:pPr>
        <w:spacing w:line="239" w:lineRule="auto"/>
        <w:ind w:left="120"/>
        <w:jc w:val="center"/>
        <w:rPr>
          <w:rFonts w:ascii="Arial" w:eastAsia="Arial" w:hAnsi="Arial" w:cs="Arial"/>
          <w:b/>
          <w:bCs/>
          <w:sz w:val="24"/>
          <w:szCs w:val="20"/>
        </w:rPr>
      </w:pPr>
      <w:r>
        <w:rPr>
          <w:rFonts w:ascii="Arial" w:eastAsia="Arial" w:hAnsi="Arial" w:cs="Arial"/>
          <w:b/>
          <w:bCs/>
          <w:sz w:val="24"/>
          <w:szCs w:val="20"/>
        </w:rPr>
        <w:t>Job title: Asia Pacific Executive Chef / Director</w:t>
      </w:r>
    </w:p>
    <w:p w:rsidR="00BC1730" w:rsidRPr="00BC1730" w:rsidRDefault="00BC1730" w:rsidP="00BC1730">
      <w:pPr>
        <w:spacing w:line="239" w:lineRule="auto"/>
        <w:ind w:left="120"/>
        <w:jc w:val="center"/>
        <w:rPr>
          <w:rFonts w:ascii="Arial" w:eastAsia="Arial" w:hAnsi="Arial" w:cs="Arial"/>
          <w:b/>
          <w:bCs/>
          <w:sz w:val="24"/>
          <w:szCs w:val="20"/>
        </w:rPr>
      </w:pPr>
      <w:r>
        <w:rPr>
          <w:rFonts w:ascii="Arial" w:eastAsia="Arial" w:hAnsi="Arial" w:cs="Arial"/>
          <w:b/>
          <w:bCs/>
          <w:sz w:val="24"/>
          <w:szCs w:val="20"/>
        </w:rPr>
        <w:t>Job Location: Sydney, Australia</w:t>
      </w:r>
    </w:p>
    <w:p w:rsidR="00BC1730" w:rsidRDefault="00BC1730" w:rsidP="00BC1730">
      <w:pPr>
        <w:spacing w:line="239" w:lineRule="auto"/>
        <w:ind w:left="120"/>
        <w:rPr>
          <w:rFonts w:ascii="Arial" w:eastAsia="Arial" w:hAnsi="Arial" w:cs="Arial"/>
          <w:b/>
          <w:bCs/>
          <w:sz w:val="20"/>
          <w:szCs w:val="20"/>
        </w:rPr>
      </w:pPr>
    </w:p>
    <w:p w:rsidR="00BC1730" w:rsidRDefault="00BC1730" w:rsidP="00BC1730">
      <w:pPr>
        <w:spacing w:line="239" w:lineRule="auto"/>
        <w:ind w:left="120"/>
        <w:rPr>
          <w:sz w:val="20"/>
          <w:szCs w:val="20"/>
        </w:rPr>
      </w:pPr>
      <w:r>
        <w:rPr>
          <w:rFonts w:ascii="Arial" w:eastAsia="Arial" w:hAnsi="Arial" w:cs="Arial"/>
          <w:b/>
          <w:bCs/>
          <w:sz w:val="20"/>
          <w:szCs w:val="20"/>
        </w:rPr>
        <w:t>Job Summary:</w:t>
      </w:r>
    </w:p>
    <w:p w:rsidR="00BC1730" w:rsidRDefault="00BC1730" w:rsidP="00BC1730">
      <w:pPr>
        <w:spacing w:line="14" w:lineRule="exact"/>
        <w:rPr>
          <w:sz w:val="24"/>
          <w:szCs w:val="24"/>
        </w:rPr>
      </w:pPr>
    </w:p>
    <w:p w:rsidR="00BC1730" w:rsidRDefault="00BC1730" w:rsidP="00BC1730">
      <w:pPr>
        <w:spacing w:line="236" w:lineRule="auto"/>
        <w:ind w:left="120" w:right="340"/>
        <w:rPr>
          <w:sz w:val="20"/>
          <w:szCs w:val="20"/>
        </w:rPr>
      </w:pPr>
      <w:r>
        <w:rPr>
          <w:rFonts w:ascii="Arial" w:eastAsia="Arial" w:hAnsi="Arial" w:cs="Arial"/>
          <w:sz w:val="20"/>
          <w:szCs w:val="20"/>
        </w:rPr>
        <w:t>This role has overall responsibility for menu development across the Asia Pacific Region, developing new menus, products and culinary concepts for the customer in line with their brand, values and corporate identity, with the use of approved suppliers and managing all budgetary, dietary and operational needs.</w:t>
      </w:r>
    </w:p>
    <w:p w:rsidR="00BC1730" w:rsidRDefault="00BC1730" w:rsidP="00BC1730">
      <w:pPr>
        <w:spacing w:line="228" w:lineRule="exact"/>
        <w:rPr>
          <w:sz w:val="24"/>
          <w:szCs w:val="24"/>
        </w:rPr>
      </w:pPr>
    </w:p>
    <w:p w:rsidR="00BC1730" w:rsidRDefault="00BC1730" w:rsidP="00BC1730">
      <w:pPr>
        <w:spacing w:line="239" w:lineRule="auto"/>
        <w:ind w:left="120"/>
        <w:rPr>
          <w:sz w:val="20"/>
          <w:szCs w:val="20"/>
        </w:rPr>
      </w:pPr>
      <w:r>
        <w:rPr>
          <w:rFonts w:ascii="Arial" w:eastAsia="Arial" w:hAnsi="Arial" w:cs="Arial"/>
          <w:b/>
          <w:bCs/>
          <w:sz w:val="20"/>
          <w:szCs w:val="20"/>
        </w:rPr>
        <w:t>Main Duties and Responsibilities:</w:t>
      </w:r>
    </w:p>
    <w:p w:rsidR="00BC1730" w:rsidRDefault="00BC1730" w:rsidP="00BC1730">
      <w:pPr>
        <w:spacing w:line="28" w:lineRule="exact"/>
        <w:rPr>
          <w:sz w:val="24"/>
          <w:szCs w:val="24"/>
        </w:rPr>
      </w:pPr>
    </w:p>
    <w:p w:rsidR="00BC1730" w:rsidRDefault="00BC1730" w:rsidP="00BC1730">
      <w:pPr>
        <w:numPr>
          <w:ilvl w:val="0"/>
          <w:numId w:val="1"/>
        </w:numPr>
        <w:tabs>
          <w:tab w:val="left" w:pos="480"/>
        </w:tabs>
        <w:spacing w:line="233" w:lineRule="auto"/>
        <w:ind w:left="480" w:right="640" w:hanging="368"/>
        <w:rPr>
          <w:rFonts w:ascii="Symbol" w:eastAsia="Symbol" w:hAnsi="Symbol" w:cs="Symbol"/>
          <w:sz w:val="20"/>
          <w:szCs w:val="20"/>
        </w:rPr>
      </w:pPr>
      <w:r>
        <w:rPr>
          <w:rFonts w:ascii="Arial" w:eastAsia="Arial" w:hAnsi="Arial" w:cs="Arial"/>
          <w:sz w:val="20"/>
          <w:szCs w:val="20"/>
        </w:rPr>
        <w:t>Menu development for existing and new (potential) customers ensuring menu presentations/workshops are planned, set up, orders product, and specifications reviewed to ensure compliance and then leading the presentation/ workshop with the customer. Provide culinary leadership in areas of personal expertise when leading and monitoring presentations.</w:t>
      </w:r>
    </w:p>
    <w:p w:rsidR="00BC1730" w:rsidRDefault="00BC1730" w:rsidP="00BC1730">
      <w:pPr>
        <w:spacing w:line="25" w:lineRule="exact"/>
        <w:rPr>
          <w:rFonts w:ascii="Symbol" w:eastAsia="Symbol" w:hAnsi="Symbol" w:cs="Symbol"/>
          <w:sz w:val="20"/>
          <w:szCs w:val="20"/>
        </w:rPr>
      </w:pPr>
    </w:p>
    <w:p w:rsidR="00BC1730" w:rsidRDefault="00BC1730" w:rsidP="00BC1730">
      <w:pPr>
        <w:numPr>
          <w:ilvl w:val="0"/>
          <w:numId w:val="1"/>
        </w:numPr>
        <w:tabs>
          <w:tab w:val="left" w:pos="480"/>
        </w:tabs>
        <w:spacing w:line="233" w:lineRule="auto"/>
        <w:ind w:left="480" w:right="420" w:hanging="368"/>
        <w:rPr>
          <w:rFonts w:ascii="Symbol" w:eastAsia="Symbol" w:hAnsi="Symbol" w:cs="Symbol"/>
          <w:sz w:val="20"/>
          <w:szCs w:val="20"/>
        </w:rPr>
      </w:pPr>
      <w:r>
        <w:rPr>
          <w:rFonts w:ascii="Arial" w:eastAsia="Arial" w:hAnsi="Arial" w:cs="Arial"/>
          <w:sz w:val="20"/>
          <w:szCs w:val="20"/>
        </w:rPr>
        <w:t>Assist with culinary operational objectives by contributing information and analysis to strategic plans and reviews; preparing and completing action plans; implementing production, productivity, quality, and customer-service standards; serving as culinary resource to operations managers; identifying and resolving problems; completing audits; determining system improvements; implementing change.</w:t>
      </w:r>
    </w:p>
    <w:p w:rsidR="00BC1730" w:rsidRDefault="00BC1730" w:rsidP="00BC1730">
      <w:pPr>
        <w:spacing w:line="25" w:lineRule="exact"/>
        <w:rPr>
          <w:rFonts w:ascii="Symbol" w:eastAsia="Symbol" w:hAnsi="Symbol" w:cs="Symbol"/>
          <w:sz w:val="20"/>
          <w:szCs w:val="20"/>
        </w:rPr>
      </w:pPr>
    </w:p>
    <w:p w:rsidR="00BC1730" w:rsidRDefault="00BC1730" w:rsidP="00BC1730">
      <w:pPr>
        <w:numPr>
          <w:ilvl w:val="0"/>
          <w:numId w:val="1"/>
        </w:numPr>
        <w:tabs>
          <w:tab w:val="left" w:pos="480"/>
        </w:tabs>
        <w:spacing w:line="230" w:lineRule="auto"/>
        <w:ind w:left="480" w:right="520" w:hanging="368"/>
        <w:rPr>
          <w:rFonts w:ascii="Symbol" w:eastAsia="Symbol" w:hAnsi="Symbol" w:cs="Symbol"/>
          <w:sz w:val="20"/>
          <w:szCs w:val="20"/>
        </w:rPr>
      </w:pPr>
      <w:r>
        <w:rPr>
          <w:rFonts w:ascii="Arial" w:eastAsia="Arial" w:hAnsi="Arial" w:cs="Arial"/>
          <w:sz w:val="20"/>
          <w:szCs w:val="20"/>
        </w:rPr>
        <w:t>Meets culinary financial objectives by estimating requirements; designing menus; anticipating and evaluating response to menu presentation; scheduling expenditures; analysing variances; initiating corrective actions; evaluating time-saving production techniques; training others in specialty techniques.</w:t>
      </w:r>
    </w:p>
    <w:p w:rsidR="00BC1730" w:rsidRDefault="00BC1730" w:rsidP="00BC1730">
      <w:pPr>
        <w:spacing w:line="27" w:lineRule="exact"/>
        <w:rPr>
          <w:rFonts w:ascii="Symbol" w:eastAsia="Symbol" w:hAnsi="Symbol" w:cs="Symbol"/>
          <w:sz w:val="20"/>
          <w:szCs w:val="20"/>
        </w:rPr>
      </w:pPr>
    </w:p>
    <w:p w:rsidR="00BC1730" w:rsidRDefault="00BC1730" w:rsidP="00BC1730">
      <w:pPr>
        <w:numPr>
          <w:ilvl w:val="0"/>
          <w:numId w:val="1"/>
        </w:numPr>
        <w:tabs>
          <w:tab w:val="left" w:pos="480"/>
        </w:tabs>
        <w:spacing w:line="230" w:lineRule="auto"/>
        <w:ind w:left="480" w:right="300" w:hanging="368"/>
        <w:rPr>
          <w:rFonts w:ascii="Symbol" w:eastAsia="Symbol" w:hAnsi="Symbol" w:cs="Symbol"/>
          <w:sz w:val="20"/>
          <w:szCs w:val="20"/>
        </w:rPr>
      </w:pPr>
      <w:r>
        <w:rPr>
          <w:rFonts w:ascii="Arial" w:eastAsia="Arial" w:hAnsi="Arial" w:cs="Arial"/>
          <w:sz w:val="20"/>
          <w:szCs w:val="20"/>
        </w:rPr>
        <w:t>Develops recipes, product methodology and portion specifications as required in conjunction with the customer by understanding consumer tastes and nutritional needs; reviewing product specifications; evaluating ease of menu preparation; applying established procedures and budgetary constraints.</w:t>
      </w:r>
    </w:p>
    <w:p w:rsidR="00BC1730" w:rsidRDefault="00BC1730" w:rsidP="00BC1730">
      <w:pPr>
        <w:spacing w:line="27" w:lineRule="exact"/>
        <w:rPr>
          <w:rFonts w:ascii="Symbol" w:eastAsia="Symbol" w:hAnsi="Symbol" w:cs="Symbol"/>
          <w:sz w:val="20"/>
          <w:szCs w:val="20"/>
        </w:rPr>
      </w:pPr>
    </w:p>
    <w:p w:rsidR="00BC1730" w:rsidRDefault="00BC1730" w:rsidP="00BC1730">
      <w:pPr>
        <w:numPr>
          <w:ilvl w:val="0"/>
          <w:numId w:val="1"/>
        </w:numPr>
        <w:tabs>
          <w:tab w:val="left" w:pos="480"/>
        </w:tabs>
        <w:spacing w:line="231" w:lineRule="auto"/>
        <w:ind w:left="480" w:right="420" w:hanging="368"/>
        <w:rPr>
          <w:rFonts w:ascii="Symbol" w:eastAsia="Symbol" w:hAnsi="Symbol" w:cs="Symbol"/>
          <w:sz w:val="20"/>
          <w:szCs w:val="20"/>
        </w:rPr>
      </w:pPr>
      <w:r>
        <w:rPr>
          <w:rFonts w:ascii="Arial" w:eastAsia="Arial" w:hAnsi="Arial" w:cs="Arial"/>
          <w:sz w:val="20"/>
          <w:szCs w:val="20"/>
        </w:rPr>
        <w:t>Actively involved with the customer, clearly understanding their needs and requirements, leading reviews with operations, commercial and other stakeholders on customer issues/complaints and any aspect of menu development.</w:t>
      </w:r>
    </w:p>
    <w:p w:rsidR="00BC1730" w:rsidRDefault="00BC1730" w:rsidP="00BC1730">
      <w:pPr>
        <w:spacing w:line="24" w:lineRule="exact"/>
        <w:rPr>
          <w:rFonts w:ascii="Symbol" w:eastAsia="Symbol" w:hAnsi="Symbol" w:cs="Symbol"/>
          <w:sz w:val="20"/>
          <w:szCs w:val="20"/>
        </w:rPr>
      </w:pPr>
    </w:p>
    <w:p w:rsidR="00BC1730" w:rsidRDefault="00BC1730" w:rsidP="00BC1730">
      <w:pPr>
        <w:numPr>
          <w:ilvl w:val="0"/>
          <w:numId w:val="1"/>
        </w:numPr>
        <w:tabs>
          <w:tab w:val="left" w:pos="480"/>
        </w:tabs>
        <w:spacing w:line="231" w:lineRule="auto"/>
        <w:ind w:left="480" w:right="300" w:hanging="368"/>
        <w:rPr>
          <w:rFonts w:ascii="Symbol" w:eastAsia="Symbol" w:hAnsi="Symbol" w:cs="Symbol"/>
          <w:sz w:val="20"/>
          <w:szCs w:val="20"/>
        </w:rPr>
      </w:pPr>
      <w:r>
        <w:rPr>
          <w:rFonts w:ascii="Arial" w:eastAsia="Arial" w:hAnsi="Arial" w:cs="Arial"/>
          <w:sz w:val="20"/>
          <w:szCs w:val="20"/>
        </w:rPr>
        <w:t xml:space="preserve">Periodically monitors food preparation and conducts regular quality assurance checks by consulting with the buyers; </w:t>
      </w:r>
      <w:proofErr w:type="spellStart"/>
      <w:r>
        <w:rPr>
          <w:rFonts w:ascii="Arial" w:eastAsia="Arial" w:hAnsi="Arial" w:cs="Arial"/>
          <w:sz w:val="20"/>
          <w:szCs w:val="20"/>
        </w:rPr>
        <w:t>sous</w:t>
      </w:r>
      <w:proofErr w:type="spellEnd"/>
      <w:r>
        <w:rPr>
          <w:rFonts w:ascii="Arial" w:eastAsia="Arial" w:hAnsi="Arial" w:cs="Arial"/>
          <w:sz w:val="20"/>
          <w:szCs w:val="20"/>
        </w:rPr>
        <w:t xml:space="preserve"> chefs, production teams and QA/food safety teams. Prepares menu and food preparation reports by collecting, analysing, and summarising food, dining, and customer data and trends.</w:t>
      </w:r>
    </w:p>
    <w:p w:rsidR="00BC1730" w:rsidRDefault="00BC1730" w:rsidP="00BC1730">
      <w:pPr>
        <w:spacing w:line="24" w:lineRule="exact"/>
        <w:rPr>
          <w:rFonts w:ascii="Symbol" w:eastAsia="Symbol" w:hAnsi="Symbol" w:cs="Symbol"/>
          <w:sz w:val="20"/>
          <w:szCs w:val="20"/>
        </w:rPr>
      </w:pPr>
    </w:p>
    <w:p w:rsidR="00BC1730" w:rsidRDefault="00BC1730" w:rsidP="00BC1730">
      <w:pPr>
        <w:spacing w:line="23" w:lineRule="exact"/>
        <w:rPr>
          <w:rFonts w:ascii="Symbol" w:eastAsia="Symbol" w:hAnsi="Symbol" w:cs="Symbol"/>
          <w:sz w:val="20"/>
          <w:szCs w:val="20"/>
        </w:rPr>
      </w:pPr>
    </w:p>
    <w:p w:rsidR="00BC1730" w:rsidRDefault="00BC1730" w:rsidP="00BC1730">
      <w:pPr>
        <w:ind w:left="8"/>
        <w:rPr>
          <w:rFonts w:ascii="Arial" w:eastAsia="Arial" w:hAnsi="Arial" w:cs="Arial"/>
          <w:b/>
          <w:bCs/>
          <w:color w:val="002060"/>
          <w:sz w:val="24"/>
          <w:szCs w:val="24"/>
        </w:rPr>
      </w:pPr>
    </w:p>
    <w:p w:rsidR="00BC1730" w:rsidRDefault="00BC1730" w:rsidP="00BC1730">
      <w:pPr>
        <w:spacing w:line="239" w:lineRule="auto"/>
        <w:ind w:left="8"/>
        <w:rPr>
          <w:sz w:val="20"/>
          <w:szCs w:val="20"/>
        </w:rPr>
      </w:pPr>
      <w:r>
        <w:rPr>
          <w:rFonts w:ascii="Arial" w:eastAsia="Arial" w:hAnsi="Arial" w:cs="Arial"/>
          <w:b/>
          <w:bCs/>
          <w:sz w:val="20"/>
          <w:szCs w:val="20"/>
          <w:u w:val="single"/>
        </w:rPr>
        <w:t>Qualifications</w:t>
      </w:r>
    </w:p>
    <w:p w:rsidR="00BC1730" w:rsidRDefault="00BC1730" w:rsidP="00BC1730">
      <w:pPr>
        <w:spacing w:line="232" w:lineRule="exact"/>
        <w:rPr>
          <w:sz w:val="20"/>
          <w:szCs w:val="20"/>
        </w:rPr>
      </w:pPr>
    </w:p>
    <w:p w:rsidR="00BC1730" w:rsidRDefault="00BC1730" w:rsidP="00BC1730">
      <w:pPr>
        <w:spacing w:line="28" w:lineRule="exact"/>
        <w:rPr>
          <w:sz w:val="20"/>
          <w:szCs w:val="20"/>
        </w:rPr>
      </w:pPr>
    </w:p>
    <w:p w:rsidR="00BC1730" w:rsidRPr="009075E0" w:rsidRDefault="00BC1730" w:rsidP="00BC1730">
      <w:pPr>
        <w:numPr>
          <w:ilvl w:val="0"/>
          <w:numId w:val="3"/>
        </w:numPr>
        <w:tabs>
          <w:tab w:val="left" w:pos="368"/>
        </w:tabs>
        <w:spacing w:line="226" w:lineRule="auto"/>
        <w:ind w:left="368" w:right="20" w:hanging="368"/>
        <w:jc w:val="both"/>
        <w:rPr>
          <w:rFonts w:ascii="Symbol" w:eastAsia="Symbol" w:hAnsi="Symbol" w:cs="Symbol"/>
          <w:sz w:val="20"/>
          <w:szCs w:val="20"/>
        </w:rPr>
      </w:pPr>
      <w:r>
        <w:rPr>
          <w:rFonts w:ascii="Arial" w:eastAsia="Arial" w:hAnsi="Arial" w:cs="Arial"/>
          <w:sz w:val="20"/>
          <w:szCs w:val="20"/>
        </w:rPr>
        <w:t>Associate Degree or Bachelor Degree in the Culinary Arts or Culinary Field (formal culinary education) required or equivalent experience.</w:t>
      </w:r>
    </w:p>
    <w:p w:rsidR="00BC1730" w:rsidRDefault="00BC1730" w:rsidP="00BC1730">
      <w:pPr>
        <w:spacing w:line="32" w:lineRule="exact"/>
        <w:rPr>
          <w:sz w:val="20"/>
          <w:szCs w:val="20"/>
        </w:rPr>
      </w:pPr>
    </w:p>
    <w:p w:rsidR="00BC1730" w:rsidRPr="00BC1730" w:rsidRDefault="00BC1730" w:rsidP="00BC1730">
      <w:pPr>
        <w:numPr>
          <w:ilvl w:val="0"/>
          <w:numId w:val="4"/>
        </w:numPr>
        <w:tabs>
          <w:tab w:val="left" w:pos="368"/>
        </w:tabs>
        <w:ind w:left="368" w:hanging="368"/>
        <w:jc w:val="both"/>
        <w:rPr>
          <w:rFonts w:ascii="Symbol" w:eastAsia="Symbol" w:hAnsi="Symbol" w:cs="Symbol"/>
        </w:rPr>
      </w:pPr>
      <w:r>
        <w:rPr>
          <w:rFonts w:ascii="Arial" w:eastAsia="Arial" w:hAnsi="Arial" w:cs="Arial"/>
          <w:sz w:val="20"/>
          <w:szCs w:val="20"/>
        </w:rPr>
        <w:t xml:space="preserve">Minimum 8 years as a Chef with a </w:t>
      </w:r>
      <w:r>
        <w:rPr>
          <w:rFonts w:ascii="Calibri" w:eastAsia="Calibri" w:hAnsi="Calibri" w:cs="Calibri"/>
        </w:rPr>
        <w:t>successful track record as a senior leader.</w:t>
      </w:r>
    </w:p>
    <w:p w:rsidR="00BC1730" w:rsidRPr="00BC1730" w:rsidRDefault="00BC1730" w:rsidP="00BC1730">
      <w:pPr>
        <w:numPr>
          <w:ilvl w:val="0"/>
          <w:numId w:val="4"/>
        </w:numPr>
        <w:tabs>
          <w:tab w:val="left" w:pos="368"/>
        </w:tabs>
        <w:ind w:left="368" w:right="380" w:hanging="368"/>
        <w:rPr>
          <w:rFonts w:ascii="Symbol" w:eastAsia="Symbol" w:hAnsi="Symbol" w:cs="Symbol"/>
          <w:sz w:val="20"/>
          <w:szCs w:val="20"/>
        </w:rPr>
      </w:pPr>
      <w:r>
        <w:rPr>
          <w:rFonts w:ascii="Calibri" w:eastAsia="Calibri" w:hAnsi="Calibri" w:cs="Calibri"/>
        </w:rPr>
        <w:t xml:space="preserve">Extensive stakeholder management experience within a complicated, multi-site, customer focused organization in </w:t>
      </w:r>
      <w:r>
        <w:rPr>
          <w:rFonts w:ascii="Arial" w:eastAsia="Arial" w:hAnsi="Arial" w:cs="Arial"/>
          <w:sz w:val="19"/>
          <w:szCs w:val="19"/>
        </w:rPr>
        <w:t>manufacturing, food production and restaurant or catering (in flight preferable) environment.</w:t>
      </w:r>
    </w:p>
    <w:p w:rsidR="00BC1730" w:rsidRPr="00BC1730" w:rsidRDefault="00BC1730" w:rsidP="00BC1730">
      <w:pPr>
        <w:numPr>
          <w:ilvl w:val="0"/>
          <w:numId w:val="4"/>
        </w:numPr>
        <w:tabs>
          <w:tab w:val="left" w:pos="368"/>
        </w:tabs>
        <w:ind w:left="368" w:right="280" w:hanging="368"/>
        <w:jc w:val="both"/>
        <w:rPr>
          <w:rFonts w:ascii="Symbol" w:eastAsia="Symbol" w:hAnsi="Symbol" w:cs="Symbol"/>
        </w:rPr>
      </w:pPr>
      <w:r>
        <w:rPr>
          <w:rFonts w:ascii="Calibri" w:eastAsia="Calibri" w:hAnsi="Calibri" w:cs="Calibri"/>
        </w:rPr>
        <w:t>Demonstrated experience with managing financials with budget, P&amp;Ls, revenue targets etc. across multiple customers.</w:t>
      </w:r>
    </w:p>
    <w:p w:rsidR="00BC1730" w:rsidRPr="00BC1730" w:rsidRDefault="00BC1730" w:rsidP="00BC1730">
      <w:pPr>
        <w:numPr>
          <w:ilvl w:val="0"/>
          <w:numId w:val="4"/>
        </w:numPr>
        <w:tabs>
          <w:tab w:val="left" w:pos="368"/>
        </w:tabs>
        <w:ind w:left="368" w:hanging="368"/>
        <w:jc w:val="both"/>
        <w:rPr>
          <w:rFonts w:ascii="Symbol" w:eastAsia="Symbol" w:hAnsi="Symbol" w:cs="Symbol"/>
        </w:rPr>
      </w:pPr>
      <w:r>
        <w:rPr>
          <w:rFonts w:asciiTheme="minorHAnsi" w:eastAsia="Symbol" w:hAnsiTheme="minorHAnsi" w:cstheme="minorHAnsi"/>
        </w:rPr>
        <w:t xml:space="preserve">Due to APAC region, demonstrated experience in at least one or more Asian (Japanese, Korean, Chinese etc. Cuisines).  </w:t>
      </w:r>
    </w:p>
    <w:p w:rsidR="00BC1730" w:rsidRDefault="00BC1730" w:rsidP="00BC1730">
      <w:pPr>
        <w:spacing w:line="2" w:lineRule="exact"/>
        <w:rPr>
          <w:rFonts w:ascii="Symbol" w:eastAsia="Symbol" w:hAnsi="Symbol" w:cs="Symbol"/>
          <w:sz w:val="20"/>
          <w:szCs w:val="20"/>
        </w:rPr>
      </w:pPr>
    </w:p>
    <w:p w:rsidR="00BC1730" w:rsidRDefault="00BC1730" w:rsidP="00BC1730">
      <w:pPr>
        <w:numPr>
          <w:ilvl w:val="0"/>
          <w:numId w:val="6"/>
        </w:numPr>
        <w:tabs>
          <w:tab w:val="left" w:pos="368"/>
        </w:tabs>
        <w:spacing w:line="235" w:lineRule="auto"/>
        <w:ind w:left="368" w:hanging="368"/>
        <w:jc w:val="both"/>
        <w:rPr>
          <w:rFonts w:ascii="Symbol" w:eastAsia="Symbol" w:hAnsi="Symbol" w:cs="Symbol"/>
          <w:sz w:val="20"/>
          <w:szCs w:val="20"/>
        </w:rPr>
      </w:pPr>
      <w:r>
        <w:rPr>
          <w:rFonts w:ascii="Arial" w:eastAsia="Arial" w:hAnsi="Arial" w:cs="Arial"/>
          <w:sz w:val="20"/>
          <w:szCs w:val="20"/>
        </w:rPr>
        <w:t>Multi-lingual skills a plus (Asian Language).</w:t>
      </w:r>
    </w:p>
    <w:p w:rsidR="007A69C9" w:rsidRDefault="00BC1730"/>
    <w:sectPr w:rsidR="007A69C9" w:rsidSect="00BA02E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FFFFFFFF"/>
    <w:lvl w:ilvl="0" w:tplc="F132BCC2">
      <w:start w:val="1"/>
      <w:numFmt w:val="bullet"/>
      <w:lvlText w:val=""/>
      <w:lvlJc w:val="left"/>
    </w:lvl>
    <w:lvl w:ilvl="1" w:tplc="D6B45292">
      <w:numFmt w:val="decimal"/>
      <w:lvlText w:val=""/>
      <w:lvlJc w:val="left"/>
    </w:lvl>
    <w:lvl w:ilvl="2" w:tplc="2EFAB43C">
      <w:numFmt w:val="decimal"/>
      <w:lvlText w:val=""/>
      <w:lvlJc w:val="left"/>
    </w:lvl>
    <w:lvl w:ilvl="3" w:tplc="19BA36CC">
      <w:numFmt w:val="decimal"/>
      <w:lvlText w:val=""/>
      <w:lvlJc w:val="left"/>
    </w:lvl>
    <w:lvl w:ilvl="4" w:tplc="8C8EC396">
      <w:numFmt w:val="decimal"/>
      <w:lvlText w:val=""/>
      <w:lvlJc w:val="left"/>
    </w:lvl>
    <w:lvl w:ilvl="5" w:tplc="FE28D702">
      <w:numFmt w:val="decimal"/>
      <w:lvlText w:val=""/>
      <w:lvlJc w:val="left"/>
    </w:lvl>
    <w:lvl w:ilvl="6" w:tplc="F0AA4F8A">
      <w:numFmt w:val="decimal"/>
      <w:lvlText w:val=""/>
      <w:lvlJc w:val="left"/>
    </w:lvl>
    <w:lvl w:ilvl="7" w:tplc="B3CE84D4">
      <w:numFmt w:val="decimal"/>
      <w:lvlText w:val=""/>
      <w:lvlJc w:val="left"/>
    </w:lvl>
    <w:lvl w:ilvl="8" w:tplc="51F47136">
      <w:numFmt w:val="decimal"/>
      <w:lvlText w:val=""/>
      <w:lvlJc w:val="left"/>
    </w:lvl>
  </w:abstractNum>
  <w:abstractNum w:abstractNumId="1">
    <w:nsid w:val="00000BB3"/>
    <w:multiLevelType w:val="hybridMultilevel"/>
    <w:tmpl w:val="FFFFFFFF"/>
    <w:lvl w:ilvl="0" w:tplc="C722063A">
      <w:start w:val="1"/>
      <w:numFmt w:val="bullet"/>
      <w:lvlText w:val=""/>
      <w:lvlJc w:val="left"/>
    </w:lvl>
    <w:lvl w:ilvl="1" w:tplc="1764BFAE">
      <w:numFmt w:val="decimal"/>
      <w:lvlText w:val=""/>
      <w:lvlJc w:val="left"/>
    </w:lvl>
    <w:lvl w:ilvl="2" w:tplc="2334CF1A">
      <w:numFmt w:val="decimal"/>
      <w:lvlText w:val=""/>
      <w:lvlJc w:val="left"/>
    </w:lvl>
    <w:lvl w:ilvl="3" w:tplc="A7AAC37C">
      <w:numFmt w:val="decimal"/>
      <w:lvlText w:val=""/>
      <w:lvlJc w:val="left"/>
    </w:lvl>
    <w:lvl w:ilvl="4" w:tplc="24FEB1D6">
      <w:numFmt w:val="decimal"/>
      <w:lvlText w:val=""/>
      <w:lvlJc w:val="left"/>
    </w:lvl>
    <w:lvl w:ilvl="5" w:tplc="F8A0C304">
      <w:numFmt w:val="decimal"/>
      <w:lvlText w:val=""/>
      <w:lvlJc w:val="left"/>
    </w:lvl>
    <w:lvl w:ilvl="6" w:tplc="E4F4F9F0">
      <w:numFmt w:val="decimal"/>
      <w:lvlText w:val=""/>
      <w:lvlJc w:val="left"/>
    </w:lvl>
    <w:lvl w:ilvl="7" w:tplc="37A2A7F8">
      <w:numFmt w:val="decimal"/>
      <w:lvlText w:val=""/>
      <w:lvlJc w:val="left"/>
    </w:lvl>
    <w:lvl w:ilvl="8" w:tplc="50BCC558">
      <w:numFmt w:val="decimal"/>
      <w:lvlText w:val=""/>
      <w:lvlJc w:val="left"/>
    </w:lvl>
  </w:abstractNum>
  <w:abstractNum w:abstractNumId="2">
    <w:nsid w:val="000012DB"/>
    <w:multiLevelType w:val="hybridMultilevel"/>
    <w:tmpl w:val="FFFFFFFF"/>
    <w:lvl w:ilvl="0" w:tplc="B48E1FFC">
      <w:start w:val="1"/>
      <w:numFmt w:val="bullet"/>
      <w:lvlText w:val=""/>
      <w:lvlJc w:val="left"/>
    </w:lvl>
    <w:lvl w:ilvl="1" w:tplc="5BF644BE">
      <w:numFmt w:val="decimal"/>
      <w:lvlText w:val=""/>
      <w:lvlJc w:val="left"/>
    </w:lvl>
    <w:lvl w:ilvl="2" w:tplc="A0B23580">
      <w:numFmt w:val="decimal"/>
      <w:lvlText w:val=""/>
      <w:lvlJc w:val="left"/>
    </w:lvl>
    <w:lvl w:ilvl="3" w:tplc="C478D362">
      <w:numFmt w:val="decimal"/>
      <w:lvlText w:val=""/>
      <w:lvlJc w:val="left"/>
    </w:lvl>
    <w:lvl w:ilvl="4" w:tplc="D87A8132">
      <w:numFmt w:val="decimal"/>
      <w:lvlText w:val=""/>
      <w:lvlJc w:val="left"/>
    </w:lvl>
    <w:lvl w:ilvl="5" w:tplc="E2C4263A">
      <w:numFmt w:val="decimal"/>
      <w:lvlText w:val=""/>
      <w:lvlJc w:val="left"/>
    </w:lvl>
    <w:lvl w:ilvl="6" w:tplc="F6B8802E">
      <w:numFmt w:val="decimal"/>
      <w:lvlText w:val=""/>
      <w:lvlJc w:val="left"/>
    </w:lvl>
    <w:lvl w:ilvl="7" w:tplc="C18804FA">
      <w:numFmt w:val="decimal"/>
      <w:lvlText w:val=""/>
      <w:lvlJc w:val="left"/>
    </w:lvl>
    <w:lvl w:ilvl="8" w:tplc="35A09924">
      <w:numFmt w:val="decimal"/>
      <w:lvlText w:val=""/>
      <w:lvlJc w:val="left"/>
    </w:lvl>
  </w:abstractNum>
  <w:abstractNum w:abstractNumId="3">
    <w:nsid w:val="0000153C"/>
    <w:multiLevelType w:val="hybridMultilevel"/>
    <w:tmpl w:val="FFFFFFFF"/>
    <w:lvl w:ilvl="0" w:tplc="82D463CA">
      <w:start w:val="1"/>
      <w:numFmt w:val="bullet"/>
      <w:lvlText w:val=""/>
      <w:lvlJc w:val="left"/>
    </w:lvl>
    <w:lvl w:ilvl="1" w:tplc="B6427104">
      <w:numFmt w:val="decimal"/>
      <w:lvlText w:val=""/>
      <w:lvlJc w:val="left"/>
    </w:lvl>
    <w:lvl w:ilvl="2" w:tplc="1212B43C">
      <w:numFmt w:val="decimal"/>
      <w:lvlText w:val=""/>
      <w:lvlJc w:val="left"/>
    </w:lvl>
    <w:lvl w:ilvl="3" w:tplc="F384AC3E">
      <w:numFmt w:val="decimal"/>
      <w:lvlText w:val=""/>
      <w:lvlJc w:val="left"/>
    </w:lvl>
    <w:lvl w:ilvl="4" w:tplc="69848072">
      <w:numFmt w:val="decimal"/>
      <w:lvlText w:val=""/>
      <w:lvlJc w:val="left"/>
    </w:lvl>
    <w:lvl w:ilvl="5" w:tplc="1F149026">
      <w:numFmt w:val="decimal"/>
      <w:lvlText w:val=""/>
      <w:lvlJc w:val="left"/>
    </w:lvl>
    <w:lvl w:ilvl="6" w:tplc="8AE85164">
      <w:numFmt w:val="decimal"/>
      <w:lvlText w:val=""/>
      <w:lvlJc w:val="left"/>
    </w:lvl>
    <w:lvl w:ilvl="7" w:tplc="C1A6AD5E">
      <w:numFmt w:val="decimal"/>
      <w:lvlText w:val=""/>
      <w:lvlJc w:val="left"/>
    </w:lvl>
    <w:lvl w:ilvl="8" w:tplc="5F8873CA">
      <w:numFmt w:val="decimal"/>
      <w:lvlText w:val=""/>
      <w:lvlJc w:val="left"/>
    </w:lvl>
  </w:abstractNum>
  <w:abstractNum w:abstractNumId="4">
    <w:nsid w:val="00002EA6"/>
    <w:multiLevelType w:val="hybridMultilevel"/>
    <w:tmpl w:val="FFFFFFFF"/>
    <w:lvl w:ilvl="0" w:tplc="59D8495A">
      <w:start w:val="1"/>
      <w:numFmt w:val="bullet"/>
      <w:lvlText w:val=""/>
      <w:lvlJc w:val="left"/>
    </w:lvl>
    <w:lvl w:ilvl="1" w:tplc="8A38E71A">
      <w:numFmt w:val="decimal"/>
      <w:lvlText w:val=""/>
      <w:lvlJc w:val="left"/>
    </w:lvl>
    <w:lvl w:ilvl="2" w:tplc="7BBC7486">
      <w:numFmt w:val="decimal"/>
      <w:lvlText w:val=""/>
      <w:lvlJc w:val="left"/>
    </w:lvl>
    <w:lvl w:ilvl="3" w:tplc="D4AC4506">
      <w:numFmt w:val="decimal"/>
      <w:lvlText w:val=""/>
      <w:lvlJc w:val="left"/>
    </w:lvl>
    <w:lvl w:ilvl="4" w:tplc="8E806A5C">
      <w:numFmt w:val="decimal"/>
      <w:lvlText w:val=""/>
      <w:lvlJc w:val="left"/>
    </w:lvl>
    <w:lvl w:ilvl="5" w:tplc="DCA8D186">
      <w:numFmt w:val="decimal"/>
      <w:lvlText w:val=""/>
      <w:lvlJc w:val="left"/>
    </w:lvl>
    <w:lvl w:ilvl="6" w:tplc="89CE32A0">
      <w:numFmt w:val="decimal"/>
      <w:lvlText w:val=""/>
      <w:lvlJc w:val="left"/>
    </w:lvl>
    <w:lvl w:ilvl="7" w:tplc="B1E66F02">
      <w:numFmt w:val="decimal"/>
      <w:lvlText w:val=""/>
      <w:lvlJc w:val="left"/>
    </w:lvl>
    <w:lvl w:ilvl="8" w:tplc="3F621E3E">
      <w:numFmt w:val="decimal"/>
      <w:lvlText w:val=""/>
      <w:lvlJc w:val="left"/>
    </w:lvl>
  </w:abstractNum>
  <w:abstractNum w:abstractNumId="5">
    <w:nsid w:val="00007E87"/>
    <w:multiLevelType w:val="hybridMultilevel"/>
    <w:tmpl w:val="FFFFFFFF"/>
    <w:lvl w:ilvl="0" w:tplc="9CF4C19E">
      <w:start w:val="1"/>
      <w:numFmt w:val="bullet"/>
      <w:lvlText w:val=""/>
      <w:lvlJc w:val="left"/>
    </w:lvl>
    <w:lvl w:ilvl="1" w:tplc="52063364">
      <w:numFmt w:val="decimal"/>
      <w:lvlText w:val=""/>
      <w:lvlJc w:val="left"/>
    </w:lvl>
    <w:lvl w:ilvl="2" w:tplc="0F20AD34">
      <w:numFmt w:val="decimal"/>
      <w:lvlText w:val=""/>
      <w:lvlJc w:val="left"/>
    </w:lvl>
    <w:lvl w:ilvl="3" w:tplc="588C6F98">
      <w:numFmt w:val="decimal"/>
      <w:lvlText w:val=""/>
      <w:lvlJc w:val="left"/>
    </w:lvl>
    <w:lvl w:ilvl="4" w:tplc="A6AEE980">
      <w:numFmt w:val="decimal"/>
      <w:lvlText w:val=""/>
      <w:lvlJc w:val="left"/>
    </w:lvl>
    <w:lvl w:ilvl="5" w:tplc="986CDB08">
      <w:numFmt w:val="decimal"/>
      <w:lvlText w:val=""/>
      <w:lvlJc w:val="left"/>
    </w:lvl>
    <w:lvl w:ilvl="6" w:tplc="5C1C0822">
      <w:numFmt w:val="decimal"/>
      <w:lvlText w:val=""/>
      <w:lvlJc w:val="left"/>
    </w:lvl>
    <w:lvl w:ilvl="7" w:tplc="54AA6F6A">
      <w:numFmt w:val="decimal"/>
      <w:lvlText w:val=""/>
      <w:lvlJc w:val="left"/>
    </w:lvl>
    <w:lvl w:ilvl="8" w:tplc="8FFC4F04">
      <w:numFmt w:val="decimal"/>
      <w:lvlText w:val=""/>
      <w:lvlJc w:val="left"/>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C1730"/>
    <w:rsid w:val="001E4048"/>
    <w:rsid w:val="002D024B"/>
    <w:rsid w:val="004D7317"/>
    <w:rsid w:val="00604396"/>
    <w:rsid w:val="00AF562C"/>
    <w:rsid w:val="00BA02E4"/>
    <w:rsid w:val="00BC1730"/>
    <w:rsid w:val="00CB7D40"/>
    <w:rsid w:val="00CF7CE5"/>
    <w:rsid w:val="00D709D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730"/>
    <w:pPr>
      <w:spacing w:after="0" w:line="240" w:lineRule="auto"/>
    </w:pPr>
    <w:rPr>
      <w:rFonts w:ascii="Times New Roman" w:eastAsia="Times New Roman" w:hAnsi="Times New Roman"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7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2016-02-24T09:45:00Z</dcterms:created>
  <dcterms:modified xsi:type="dcterms:W3CDTF">2016-02-24T09:56:00Z</dcterms:modified>
</cp:coreProperties>
</file>